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07E1D" w14:textId="77777777" w:rsidR="0059104B" w:rsidRDefault="00000000">
      <w:pPr>
        <w:pStyle w:val="Ttulo1"/>
        <w:keepNext w:val="0"/>
        <w:keepLines w:val="0"/>
        <w:tabs>
          <w:tab w:val="left" w:pos="3828"/>
        </w:tabs>
        <w:spacing w:line="276" w:lineRule="auto"/>
        <w:jc w:val="both"/>
        <w:rPr>
          <w:sz w:val="40"/>
          <w:szCs w:val="40"/>
        </w:rPr>
      </w:pPr>
      <w:bookmarkStart w:id="0" w:name="_tr113zk2mh68" w:colFirst="0" w:colLast="0"/>
      <w:bookmarkEnd w:id="0"/>
      <w:r>
        <w:rPr>
          <w:sz w:val="40"/>
          <w:szCs w:val="40"/>
        </w:rPr>
        <w:t>¡Descubramos juntos Fiction Express Starter!</w:t>
      </w:r>
    </w:p>
    <w:p w14:paraId="5702DE73" w14:textId="77777777" w:rsidR="0059104B" w:rsidRDefault="00000000">
      <w:pPr>
        <w:tabs>
          <w:tab w:val="left" w:pos="3828"/>
        </w:tabs>
        <w:spacing w:before="240" w:after="240" w:line="276" w:lineRule="auto"/>
        <w:jc w:val="both"/>
      </w:pPr>
      <w:r>
        <w:t>Queridas familias:</w:t>
      </w:r>
    </w:p>
    <w:p w14:paraId="241CB94C" w14:textId="77777777" w:rsidR="0059104B" w:rsidRDefault="00000000">
      <w:pPr>
        <w:tabs>
          <w:tab w:val="left" w:pos="3828"/>
        </w:tabs>
        <w:spacing w:before="240" w:after="240" w:line="276" w:lineRule="auto"/>
        <w:jc w:val="both"/>
      </w:pPr>
      <w:r>
        <w:t xml:space="preserve">Leer de forma regular es clave para crear un buen hábito de estudio y abrir la puerta a su aprendizaje futuro En nuestro centro educativo, la lectura es una prioridad real y, por eso, este año incorporamos </w:t>
      </w:r>
      <w:r>
        <w:rPr>
          <w:b/>
        </w:rPr>
        <w:t>Fiction Express Starter</w:t>
      </w:r>
      <w:r>
        <w:t xml:space="preserve"> en lengua castellana: una propuesta pensada para los primeros pasos lectores que combina historias motivadoras, pequeñas preguntas dentro del propio texto y actividades creativas en torno a cada cuento.</w:t>
      </w:r>
    </w:p>
    <w:p w14:paraId="7CFD5213" w14:textId="77777777" w:rsidR="0059104B" w:rsidRDefault="00000000">
      <w:pPr>
        <w:pStyle w:val="Ttulo2"/>
        <w:keepNext w:val="0"/>
        <w:keepLines w:val="0"/>
        <w:tabs>
          <w:tab w:val="left" w:pos="3828"/>
        </w:tabs>
        <w:spacing w:line="276" w:lineRule="auto"/>
        <w:jc w:val="both"/>
        <w:rPr>
          <w:sz w:val="28"/>
          <w:szCs w:val="28"/>
        </w:rPr>
      </w:pPr>
      <w:bookmarkStart w:id="1" w:name="_ad4up09mwgtl" w:colFirst="0" w:colLast="0"/>
      <w:bookmarkEnd w:id="1"/>
      <w:r>
        <w:rPr>
          <w:sz w:val="28"/>
          <w:szCs w:val="28"/>
        </w:rPr>
        <w:t>¿Qué es Starter?</w:t>
      </w:r>
    </w:p>
    <w:p w14:paraId="1D42AF52" w14:textId="77777777" w:rsidR="0059104B" w:rsidRDefault="00000000">
      <w:pPr>
        <w:tabs>
          <w:tab w:val="left" w:pos="3828"/>
        </w:tabs>
        <w:spacing w:before="240" w:after="240" w:line="276" w:lineRule="auto"/>
        <w:jc w:val="both"/>
      </w:pPr>
      <w:r>
        <w:rPr>
          <w:b/>
        </w:rPr>
        <w:t>Starter</w:t>
      </w:r>
      <w:r>
        <w:t xml:space="preserve"> organiza la lectura en grupos de </w:t>
      </w:r>
      <w:r>
        <w:rPr>
          <w:b/>
        </w:rPr>
        <w:t>3–4 libros</w:t>
      </w:r>
      <w:r>
        <w:t xml:space="preserve"> y en </w:t>
      </w:r>
      <w:r>
        <w:rPr>
          <w:b/>
        </w:rPr>
        <w:t>cuatro niveles de lectura</w:t>
      </w:r>
      <w:r>
        <w:t xml:space="preserve">. Lo importante: </w:t>
      </w:r>
      <w:r>
        <w:rPr>
          <w:b/>
        </w:rPr>
        <w:t>los niveles no van por edad ni por curso</w:t>
      </w:r>
      <w:r>
        <w:t xml:space="preserve">, sino por </w:t>
      </w:r>
      <w:r>
        <w:rPr>
          <w:b/>
        </w:rPr>
        <w:t>nivel lector</w:t>
      </w:r>
      <w:r>
        <w:t>; así, cada niño avanza desde donde está, con confianza y acompañamiento. No tengáis prisa, todos leerán bien,</w:t>
      </w:r>
      <w:r>
        <w:rPr>
          <w:b/>
        </w:rPr>
        <w:t xml:space="preserve"> lo importante ahora es respetar su ritmo de aprendizaje</w:t>
      </w:r>
      <w:r>
        <w:t>.</w:t>
      </w:r>
    </w:p>
    <w:p w14:paraId="224C9F67" w14:textId="77777777" w:rsidR="0059104B" w:rsidRDefault="00000000">
      <w:pPr>
        <w:tabs>
          <w:tab w:val="left" w:pos="3828"/>
        </w:tabs>
        <w:spacing w:before="240" w:after="240" w:line="276" w:lineRule="auto"/>
        <w:jc w:val="both"/>
      </w:pPr>
      <w:r>
        <w:t xml:space="preserve">Cada cuento se lee </w:t>
      </w:r>
      <w:r>
        <w:rPr>
          <w:b/>
        </w:rPr>
        <w:t>poco a poco</w:t>
      </w:r>
      <w:r>
        <w:t xml:space="preserve"> (en clase trabajaremos </w:t>
      </w:r>
      <w:r>
        <w:rPr>
          <w:b/>
        </w:rPr>
        <w:t>2–3 páginas por sesión</w:t>
      </w:r>
      <w:r>
        <w:t xml:space="preserve">), con </w:t>
      </w:r>
      <w:r>
        <w:rPr>
          <w:b/>
        </w:rPr>
        <w:t>preguntas de comprensión integradas</w:t>
      </w:r>
      <w:r>
        <w:t xml:space="preserve"> en la historia que ayudan a conversar y verificar lo leído. Además, los cuentos tienen </w:t>
      </w:r>
      <w:r>
        <w:rPr>
          <w:b/>
        </w:rPr>
        <w:t>rutas de aventuras diferentes</w:t>
      </w:r>
      <w:r>
        <w:t xml:space="preserve"> para releer y disfrutar una historia que cambia según las elecciones del niño.</w:t>
      </w:r>
    </w:p>
    <w:p w14:paraId="708BF840" w14:textId="77777777" w:rsidR="0059104B" w:rsidRDefault="00000000">
      <w:pPr>
        <w:pStyle w:val="Ttulo2"/>
        <w:keepNext w:val="0"/>
        <w:keepLines w:val="0"/>
        <w:tabs>
          <w:tab w:val="left" w:pos="3828"/>
        </w:tabs>
        <w:spacing w:line="276" w:lineRule="auto"/>
        <w:jc w:val="both"/>
        <w:rPr>
          <w:sz w:val="30"/>
          <w:szCs w:val="30"/>
        </w:rPr>
      </w:pPr>
      <w:bookmarkStart w:id="2" w:name="_rchswyg3vwhu" w:colFirst="0" w:colLast="0"/>
      <w:bookmarkEnd w:id="2"/>
      <w:r>
        <w:rPr>
          <w:sz w:val="30"/>
          <w:szCs w:val="30"/>
        </w:rPr>
        <w:t>¿Qué haremos en el aula?</w:t>
      </w:r>
    </w:p>
    <w:p w14:paraId="44BF942E" w14:textId="77777777" w:rsidR="0059104B" w:rsidRDefault="00000000">
      <w:pPr>
        <w:tabs>
          <w:tab w:val="left" w:pos="3828"/>
        </w:tabs>
        <w:spacing w:before="240" w:after="240" w:line="276" w:lineRule="auto"/>
        <w:jc w:val="both"/>
      </w:pPr>
      <w:r>
        <w:t>Usaremos tres piezas que forman cada unidad de trabajo:</w:t>
      </w:r>
    </w:p>
    <w:p w14:paraId="04A475F7" w14:textId="77777777" w:rsidR="0059104B" w:rsidRDefault="00000000">
      <w:pPr>
        <w:numPr>
          <w:ilvl w:val="0"/>
          <w:numId w:val="1"/>
        </w:numPr>
        <w:tabs>
          <w:tab w:val="left" w:pos="3828"/>
        </w:tabs>
        <w:spacing w:before="0" w:line="276" w:lineRule="auto"/>
      </w:pPr>
      <w:r>
        <w:rPr>
          <w:b/>
        </w:rPr>
        <w:t>El libro</w:t>
      </w:r>
      <w:r>
        <w:t xml:space="preserve"> (lectura por páginas, preguntas integradas y rutas de aventura).</w:t>
      </w:r>
    </w:p>
    <w:p w14:paraId="344E429F" w14:textId="77777777" w:rsidR="0059104B" w:rsidRDefault="00000000">
      <w:pPr>
        <w:numPr>
          <w:ilvl w:val="0"/>
          <w:numId w:val="1"/>
        </w:numPr>
        <w:tabs>
          <w:tab w:val="left" w:pos="3828"/>
        </w:tabs>
        <w:spacing w:before="0" w:line="276" w:lineRule="auto"/>
      </w:pPr>
      <w:r>
        <w:rPr>
          <w:b/>
        </w:rPr>
        <w:t>El Manual del docente</w:t>
      </w:r>
      <w:r>
        <w:t xml:space="preserve"> (guía paso a paso de las sesiones, con lo que se trabaja a nivel curricular y un </w:t>
      </w:r>
      <w:r>
        <w:rPr>
          <w:b/>
        </w:rPr>
        <w:t>reto creativo</w:t>
      </w:r>
      <w:r>
        <w:t xml:space="preserve"> final para cerrar la unidad).</w:t>
      </w:r>
    </w:p>
    <w:p w14:paraId="395EA8F3" w14:textId="77777777" w:rsidR="0059104B" w:rsidRDefault="00000000">
      <w:pPr>
        <w:numPr>
          <w:ilvl w:val="0"/>
          <w:numId w:val="1"/>
        </w:numPr>
        <w:tabs>
          <w:tab w:val="left" w:pos="3828"/>
        </w:tabs>
        <w:spacing w:before="0" w:line="276" w:lineRule="auto"/>
      </w:pPr>
      <w:r>
        <w:rPr>
          <w:b/>
        </w:rPr>
        <w:t>El Cuaderno del estudiante</w:t>
      </w:r>
      <w:r>
        <w:t xml:space="preserve"> (actividades manipulativas y breves de lengua, caligrafía y vocabulario, más una </w:t>
      </w:r>
      <w:r>
        <w:rPr>
          <w:b/>
        </w:rPr>
        <w:t>autoevaluación</w:t>
      </w:r>
      <w:r>
        <w:t xml:space="preserve"> muy sencilla con “caritas”).</w:t>
      </w:r>
    </w:p>
    <w:p w14:paraId="7F844E49" w14:textId="77777777" w:rsidR="0059104B" w:rsidRDefault="00000000">
      <w:pPr>
        <w:pStyle w:val="Ttulo2"/>
        <w:keepNext w:val="0"/>
        <w:keepLines w:val="0"/>
        <w:tabs>
          <w:tab w:val="left" w:pos="3828"/>
        </w:tabs>
        <w:spacing w:line="276" w:lineRule="auto"/>
        <w:jc w:val="both"/>
        <w:rPr>
          <w:sz w:val="34"/>
          <w:szCs w:val="34"/>
        </w:rPr>
      </w:pPr>
      <w:bookmarkStart w:id="3" w:name="_apyet57h9c23" w:colFirst="0" w:colLast="0"/>
      <w:bookmarkEnd w:id="3"/>
      <w:r>
        <w:rPr>
          <w:sz w:val="34"/>
          <w:szCs w:val="34"/>
        </w:rPr>
        <w:t>¿Cómo podéis acompañar desde casa?</w:t>
      </w:r>
    </w:p>
    <w:p w14:paraId="11BC48D3" w14:textId="77777777" w:rsidR="0059104B" w:rsidRDefault="00000000">
      <w:pPr>
        <w:tabs>
          <w:tab w:val="left" w:pos="3828"/>
        </w:tabs>
        <w:spacing w:before="240" w:after="240" w:line="276" w:lineRule="auto"/>
        <w:jc w:val="both"/>
      </w:pPr>
      <w:r>
        <w:t xml:space="preserve">Nuestra recomendación es </w:t>
      </w:r>
      <w:r>
        <w:rPr>
          <w:b/>
        </w:rPr>
        <w:t>entrar juntos</w:t>
      </w:r>
      <w:r>
        <w:t xml:space="preserve">, ojear los cuentos, </w:t>
      </w:r>
      <w:r>
        <w:rPr>
          <w:b/>
        </w:rPr>
        <w:t>leer en voz alta</w:t>
      </w:r>
      <w:r>
        <w:t xml:space="preserve"> alguna página y comentar las </w:t>
      </w:r>
      <w:r>
        <w:rPr>
          <w:b/>
        </w:rPr>
        <w:t>preguntas</w:t>
      </w:r>
      <w:r>
        <w:t xml:space="preserve"> que aparecen dentro de la historia. Cuando el docente lo considere, podrá enviar pequeñas actividades del </w:t>
      </w:r>
      <w:r>
        <w:rPr>
          <w:b/>
        </w:rPr>
        <w:t>Cuaderno</w:t>
      </w:r>
      <w:r>
        <w:t xml:space="preserve"> como tarea breve para reforzar lo visto en clase; en ese caso, basta con acompañar y animar (sin resolver por ellos). Y, sobre todo, preguntadles sobre la lectura, qué les gusta, qué no; haced que hablen sobre los personajes y que os expliquen las historias con sus propias palabras. </w:t>
      </w:r>
    </w:p>
    <w:p w14:paraId="7F427554" w14:textId="77777777" w:rsidR="0059104B" w:rsidRDefault="00000000">
      <w:pPr>
        <w:pStyle w:val="Ttulo2"/>
        <w:keepNext w:val="0"/>
        <w:keepLines w:val="0"/>
        <w:tabs>
          <w:tab w:val="left" w:pos="3828"/>
        </w:tabs>
        <w:spacing w:line="276" w:lineRule="auto"/>
        <w:jc w:val="both"/>
        <w:rPr>
          <w:sz w:val="34"/>
          <w:szCs w:val="34"/>
        </w:rPr>
      </w:pPr>
      <w:bookmarkStart w:id="4" w:name="_kol1mt7otzjj" w:colFirst="0" w:colLast="0"/>
      <w:bookmarkEnd w:id="4"/>
      <w:r>
        <w:rPr>
          <w:sz w:val="34"/>
          <w:szCs w:val="34"/>
        </w:rPr>
        <w:lastRenderedPageBreak/>
        <w:t>Sobre el acceso</w:t>
      </w:r>
    </w:p>
    <w:p w14:paraId="339C1DF0" w14:textId="77777777" w:rsidR="0059104B" w:rsidRDefault="00000000">
      <w:pPr>
        <w:tabs>
          <w:tab w:val="left" w:pos="3828"/>
        </w:tabs>
        <w:spacing w:before="240" w:after="240" w:line="276" w:lineRule="auto"/>
        <w:jc w:val="both"/>
      </w:pPr>
      <w:r>
        <w:t xml:space="preserve">El centro os enviará las </w:t>
      </w:r>
      <w:r>
        <w:rPr>
          <w:b/>
        </w:rPr>
        <w:t>indicaciones de acceso</w:t>
      </w:r>
      <w:r>
        <w:t xml:space="preserve"> (usuario y pasos a seguir) y las pautas para el uso en casa cuando corresponda. Si tenéis cualquier duda técnica o pedagógica, contactad con el tutor/a.</w:t>
      </w:r>
    </w:p>
    <w:p w14:paraId="073554C9" w14:textId="77777777" w:rsidR="0059104B" w:rsidRDefault="00000000">
      <w:pPr>
        <w:tabs>
          <w:tab w:val="left" w:pos="3828"/>
        </w:tabs>
        <w:spacing w:before="240" w:after="240" w:line="276" w:lineRule="auto"/>
        <w:jc w:val="both"/>
      </w:pPr>
      <w:r>
        <w:rPr>
          <w:noProof/>
        </w:rPr>
        <w:drawing>
          <wp:inline distT="114300" distB="114300" distL="114300" distR="114300" wp14:anchorId="4974878B" wp14:editId="1680BB96">
            <wp:extent cx="5764220" cy="23749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422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025945" w14:textId="77777777" w:rsidR="0059104B" w:rsidRDefault="00000000">
      <w:pPr>
        <w:tabs>
          <w:tab w:val="left" w:pos="3828"/>
        </w:tabs>
        <w:spacing w:before="240" w:after="240" w:line="276" w:lineRule="auto"/>
        <w:jc w:val="both"/>
      </w:pPr>
      <w:r>
        <w:t xml:space="preserve">Gracias por acompañar la lectura en casa. Con </w:t>
      </w:r>
      <w:r>
        <w:rPr>
          <w:b/>
        </w:rPr>
        <w:t>Fiction Express Starter</w:t>
      </w:r>
      <w:r>
        <w:t xml:space="preserve"> y con vuestra ayuda, convertiremos cada paso del aprendizaje en una experiencia positiva, adaptada y compartida.</w:t>
      </w:r>
    </w:p>
    <w:p w14:paraId="09277307" w14:textId="77777777" w:rsidR="0059104B" w:rsidRDefault="00000000">
      <w:pPr>
        <w:tabs>
          <w:tab w:val="left" w:pos="3828"/>
        </w:tabs>
        <w:spacing w:before="0" w:after="0" w:line="276" w:lineRule="auto"/>
        <w:jc w:val="both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3A92608" wp14:editId="6B24F81D">
            <wp:simplePos x="0" y="0"/>
            <wp:positionH relativeFrom="column">
              <wp:posOffset>-247649</wp:posOffset>
            </wp:positionH>
            <wp:positionV relativeFrom="paragraph">
              <wp:posOffset>4429125</wp:posOffset>
            </wp:positionV>
            <wp:extent cx="6381750" cy="500683"/>
            <wp:effectExtent l="0" t="0" r="0" b="0"/>
            <wp:wrapTopAndBottom distT="114300" distB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-3305" t="96233" b="-272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500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9104B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081" w:right="1127" w:bottom="819" w:left="1701" w:header="708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2E982" w14:textId="77777777" w:rsidR="00935CD8" w:rsidRDefault="00935CD8">
      <w:pPr>
        <w:spacing w:before="0" w:after="0"/>
      </w:pPr>
      <w:r>
        <w:separator/>
      </w:r>
    </w:p>
  </w:endnote>
  <w:endnote w:type="continuationSeparator" w:id="0">
    <w:p w14:paraId="287EB05E" w14:textId="77777777" w:rsidR="00935CD8" w:rsidRDefault="00935CD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74D62F-DF82-384D-B9BC-C94A81C94BFE}"/>
  </w:font>
  <w:font w:name="Montserrat Light">
    <w:panose1 w:val="020B0604020202020204"/>
    <w:charset w:val="00"/>
    <w:family w:val="auto"/>
    <w:pitch w:val="variable"/>
    <w:sig w:usb0="2000020F" w:usb1="00000003" w:usb2="00000000" w:usb3="00000000" w:csb0="00000197" w:csb1="00000000"/>
    <w:embedRegular r:id="rId2" w:fontKey="{A59B63AA-3494-D745-9754-E808D2D6532C}"/>
    <w:embedBold r:id="rId3" w:fontKey="{F5FE8E11-3B8D-8246-8847-CC68A5B7EC8E}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  <w:embedRegular r:id="rId4" w:fontKey="{26829FD0-5885-554F-8F74-7169AC553F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C1F7703-D0B5-B249-A85D-F4DA6D928104}"/>
    <w:embedItalic r:id="rId6" w:fontKey="{21C5CA08-DC68-804B-A26F-0684399B7D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ADE3AD7-07E4-8A4B-901E-EE00E66A5217}"/>
  </w:font>
  <w:font w:name="Cambria">
    <w:panose1 w:val="02040503050406030204"/>
    <w:charset w:val="00"/>
    <w:family w:val="roman"/>
    <w:notTrueType/>
    <w:pitch w:val="default"/>
    <w:embedRegular r:id="rId8" w:fontKey="{1D3E0188-6CD1-2742-A6DA-00D0097CFB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E7F14" w14:textId="77777777" w:rsidR="005910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120"/>
      </w:tabs>
      <w:spacing w:before="0" w:after="0"/>
      <w:rPr>
        <w:rFonts w:ascii="Calibri" w:eastAsia="Calibri" w:hAnsi="Calibri" w:cs="Calibri"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Fiction Express </w:t>
    </w:r>
    <w:proofErr w:type="spellStart"/>
    <w:r>
      <w:rPr>
        <w:color w:val="808080"/>
        <w:sz w:val="16"/>
        <w:szCs w:val="16"/>
      </w:rPr>
      <w:t>Education</w:t>
    </w:r>
    <w:proofErr w:type="spellEnd"/>
    <w:r>
      <w:rPr>
        <w:color w:val="808080"/>
        <w:sz w:val="16"/>
        <w:szCs w:val="16"/>
      </w:rPr>
      <w:t xml:space="preserve"> S.L. · CIF: B65689804 · www.fictionexpress.com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8B5AD" w14:textId="77777777" w:rsidR="0059104B" w:rsidRDefault="005910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FCCD3" w14:textId="77777777" w:rsidR="00935CD8" w:rsidRDefault="00935CD8">
      <w:pPr>
        <w:spacing w:before="0" w:after="0"/>
      </w:pPr>
      <w:r>
        <w:separator/>
      </w:r>
    </w:p>
  </w:footnote>
  <w:footnote w:type="continuationSeparator" w:id="0">
    <w:p w14:paraId="644B914F" w14:textId="77777777" w:rsidR="00935CD8" w:rsidRDefault="00935CD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C9A96" w14:textId="77777777" w:rsidR="0059104B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1F8B0BDD" wp14:editId="3452E13F">
          <wp:simplePos x="0" y="0"/>
          <wp:positionH relativeFrom="column">
            <wp:posOffset>5448300</wp:posOffset>
          </wp:positionH>
          <wp:positionV relativeFrom="paragraph">
            <wp:posOffset>-209549</wp:posOffset>
          </wp:positionV>
          <wp:extent cx="683629" cy="28702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629" cy="287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5D1E" w14:textId="77777777" w:rsidR="0059104B" w:rsidRDefault="00000000">
    <w:r>
      <w:rPr>
        <w:noProof/>
      </w:rPr>
      <w:drawing>
        <wp:anchor distT="0" distB="0" distL="114300" distR="114300" simplePos="0" relativeHeight="251659264" behindDoc="0" locked="0" layoutInCell="1" hidden="0" allowOverlap="1" wp14:anchorId="6A97FE0F" wp14:editId="63FA6CEC">
          <wp:simplePos x="0" y="0"/>
          <wp:positionH relativeFrom="column">
            <wp:posOffset>4516445</wp:posOffset>
          </wp:positionH>
          <wp:positionV relativeFrom="paragraph">
            <wp:posOffset>-190499</wp:posOffset>
          </wp:positionV>
          <wp:extent cx="1243584" cy="52178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584" cy="521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12041"/>
    <w:multiLevelType w:val="multilevel"/>
    <w:tmpl w:val="3FE6CA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308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04B"/>
    <w:rsid w:val="003D2994"/>
    <w:rsid w:val="0059104B"/>
    <w:rsid w:val="00935636"/>
    <w:rsid w:val="0093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084814"/>
  <w15:docId w15:val="{1A8CE92A-8982-D048-BB22-D026447A3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Light" w:eastAsia="Montserrat Light" w:hAnsi="Montserrat Light" w:cs="Montserrat Light"/>
        <w:sz w:val="22"/>
        <w:szCs w:val="22"/>
        <w:lang w:val="es" w:eastAsia="es-ES_tradnl" w:bidi="ar-SA"/>
      </w:rPr>
    </w:rPrDefault>
    <w:pPrDefault>
      <w:pPr>
        <w:tabs>
          <w:tab w:val="left" w:pos="567"/>
          <w:tab w:val="left" w:pos="2552"/>
          <w:tab w:val="left" w:pos="3261"/>
          <w:tab w:val="left" w:pos="5670"/>
        </w:tabs>
        <w:spacing w:before="200"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tabs>
        <w:tab w:val="left" w:pos="3828"/>
      </w:tabs>
      <w:spacing w:before="280"/>
      <w:outlineLvl w:val="2"/>
    </w:pPr>
    <w:rPr>
      <w:sz w:val="28"/>
      <w:szCs w:val="28"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tabs>
        <w:tab w:val="left" w:pos="3828"/>
      </w:tabs>
      <w:spacing w:after="0"/>
      <w:outlineLvl w:val="3"/>
    </w:pPr>
    <w:rPr>
      <w:rFonts w:ascii="Montserrat SemiBold" w:eastAsia="Montserrat SemiBold" w:hAnsi="Montserrat SemiBold" w:cs="Montserrat SemiBol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394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cristinapuig@me.com</cp:lastModifiedBy>
  <cp:revision>2</cp:revision>
  <dcterms:created xsi:type="dcterms:W3CDTF">2025-10-30T09:23:00Z</dcterms:created>
  <dcterms:modified xsi:type="dcterms:W3CDTF">2025-10-30T09:24:00Z</dcterms:modified>
</cp:coreProperties>
</file>